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273C" w14:textId="570324BA" w:rsidR="00C77DD5" w:rsidRPr="00B94365" w:rsidRDefault="00C77DD5" w:rsidP="00455C74">
      <w:pPr>
        <w:spacing w:line="233" w:lineRule="atLeast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B94365">
        <w:rPr>
          <w:rFonts w:ascii="Times New Roman" w:hAnsi="Times New Roman" w:cs="Times New Roman"/>
          <w:color w:val="000000"/>
        </w:rPr>
        <w:t>2022-2023 Akademik Yılı Bahar Dönemi Çift Anadal Başvuru Şartları ve Takvimi Aşağıdadır:</w:t>
      </w:r>
    </w:p>
    <w:p w14:paraId="5F26FF43" w14:textId="523EDCE3" w:rsidR="00C77DD5" w:rsidRPr="00B94365" w:rsidRDefault="00C77DD5" w:rsidP="00C77DD5">
      <w:pPr>
        <w:spacing w:line="233" w:lineRule="atLeast"/>
        <w:rPr>
          <w:rFonts w:ascii="Times New Roman" w:hAnsi="Times New Roman" w:cs="Times New Roman"/>
          <w:b/>
          <w:bCs/>
          <w:color w:val="000000"/>
        </w:rPr>
      </w:pPr>
      <w:r w:rsidRPr="00B94365">
        <w:rPr>
          <w:rFonts w:ascii="Times New Roman" w:hAnsi="Times New Roman" w:cs="Times New Roman"/>
          <w:b/>
          <w:bCs/>
          <w:color w:val="000000"/>
        </w:rPr>
        <w:t>A-</w:t>
      </w:r>
      <w:r w:rsidRPr="00B94365">
        <w:rPr>
          <w:rFonts w:ascii="Times New Roman" w:hAnsi="Times New Roman" w:cs="Times New Roman"/>
          <w:b/>
          <w:bCs/>
          <w:color w:val="000000"/>
        </w:rPr>
        <w:tab/>
        <w:t>2022-2023 Akademik Yılı Bahar Dönemi Çift Anadal Kontenjanları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8"/>
        <w:gridCol w:w="1134"/>
        <w:gridCol w:w="1276"/>
        <w:gridCol w:w="1134"/>
        <w:gridCol w:w="5670"/>
      </w:tblGrid>
      <w:tr w:rsidR="00455C74" w:rsidRPr="00E13F3D" w14:paraId="5DD5E46D" w14:textId="77777777" w:rsidTr="00E13F3D">
        <w:trPr>
          <w:trHeight w:val="450"/>
        </w:trPr>
        <w:tc>
          <w:tcPr>
            <w:tcW w:w="3397" w:type="dxa"/>
            <w:vMerge w:val="restart"/>
            <w:shd w:val="clear" w:color="auto" w:fill="auto"/>
            <w:noWrap/>
            <w:vAlign w:val="center"/>
            <w:hideMark/>
          </w:tcPr>
          <w:p w14:paraId="25239AA5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61F068A2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EEAEDA2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Kontenjanı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5AB576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 Oranı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94639A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Çift Anadal Kontenjanı          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14:paraId="261DBC8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Çift Anadal Başvurusu Yapabilecek Bölümler</w:t>
            </w:r>
          </w:p>
        </w:tc>
      </w:tr>
      <w:tr w:rsidR="00455C74" w:rsidRPr="00E13F3D" w14:paraId="54103BBB" w14:textId="77777777" w:rsidTr="00E13F3D">
        <w:trPr>
          <w:trHeight w:val="450"/>
        </w:trPr>
        <w:tc>
          <w:tcPr>
            <w:tcW w:w="3397" w:type="dxa"/>
            <w:vMerge/>
            <w:vAlign w:val="center"/>
            <w:hideMark/>
          </w:tcPr>
          <w:p w14:paraId="71A90695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C6E6BED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2F4F38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FEF56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186281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14:paraId="4A87C7A7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55C74" w:rsidRPr="00E13F3D" w14:paraId="03EB7A74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DD06448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EA3CE7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54AF5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895FA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27BB3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C474C76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Diş Protez Teknolojisi</w:t>
            </w:r>
          </w:p>
        </w:tc>
      </w:tr>
      <w:tr w:rsidR="00455C74" w:rsidRPr="00E13F3D" w14:paraId="392C0DB6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BC568D0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F52E800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B2C55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074AB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8C25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395B944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 ve Acil Yardım, Ameliyathane Hizmetleri</w:t>
            </w:r>
          </w:p>
        </w:tc>
      </w:tr>
      <w:tr w:rsidR="00455C74" w:rsidRPr="00E13F3D" w14:paraId="17D64F53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A16D5F5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Ameliyathane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91B05D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C3A9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1584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45AF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624790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Yardım, Diyaliz, Anestezi</w:t>
            </w:r>
          </w:p>
        </w:tc>
      </w:tr>
      <w:tr w:rsidR="00455C74" w:rsidRPr="00E13F3D" w14:paraId="6596DE2C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3ADDA61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F9F69B2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A69CD0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ADEE3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55FB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556B51F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Eczane Hizmetleri</w:t>
            </w:r>
          </w:p>
        </w:tc>
      </w:tr>
      <w:tr w:rsidR="00455C74" w:rsidRPr="00E13F3D" w14:paraId="141943B1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7D6284E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Protez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DD52EE0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74087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76775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CCBC23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45A76D6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455C74" w:rsidRPr="00E13F3D" w14:paraId="366A28BA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84693DA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Diyaliz (Türkçe)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6A2CEA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F19A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75FC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3104B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FA4D865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Yardım, Ameliyathane Hizmetleri</w:t>
            </w:r>
          </w:p>
        </w:tc>
      </w:tr>
      <w:tr w:rsidR="00455C74" w:rsidRPr="00E13F3D" w14:paraId="2CCA1F8C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1A9471B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Diyaliz (İngilizce)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19A0F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1DD0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85A2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6C455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16E5FE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Yardım, Ameliyathane Hizmetleri</w:t>
            </w:r>
          </w:p>
        </w:tc>
      </w:tr>
      <w:tr w:rsidR="00455C74" w:rsidRPr="00E13F3D" w14:paraId="45ED5547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128FB00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Eczane Hizmetleri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C32113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CBE34B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B8C96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D364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8071456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Sağlığı</w:t>
            </w:r>
          </w:p>
        </w:tc>
      </w:tr>
      <w:tr w:rsidR="00455C74" w:rsidRPr="00E13F3D" w14:paraId="098DA6B4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CED6D3E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Elektronörofizyoloji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B84C54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921CC0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65BC4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5CBE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9C7FBD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Fizyoterapi, Tıbbi Görüntüleme Teknikleri</w:t>
            </w:r>
          </w:p>
        </w:tc>
      </w:tr>
      <w:tr w:rsidR="00455C74" w:rsidRPr="00E13F3D" w14:paraId="364C3750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A4102F6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B1B5A5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6175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B67D6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B4BCB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FC7766C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Elektronörofizyoloji</w:t>
            </w:r>
          </w:p>
        </w:tc>
      </w:tr>
      <w:tr w:rsidR="00455C74" w:rsidRPr="00E13F3D" w14:paraId="7A7A5832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4F2CC35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190E66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E4768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4FDB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5AD3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F40EF9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Ameliyathane Hizmetleri, Diyaliz, Anestezi</w:t>
            </w:r>
          </w:p>
        </w:tc>
      </w:tr>
      <w:tr w:rsidR="00455C74" w:rsidRPr="00E13F3D" w14:paraId="4AA4F194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2967611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Odyometri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13C466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661AF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62485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3B62B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805DC6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</w:p>
        </w:tc>
      </w:tr>
      <w:tr w:rsidR="00455C74" w:rsidRPr="00E13F3D" w14:paraId="057BAD19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D49B46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B55A478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9379D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61CA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6DE2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B357F0B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Odyometri </w:t>
            </w:r>
          </w:p>
        </w:tc>
      </w:tr>
      <w:tr w:rsidR="00455C74" w:rsidRPr="00E13F3D" w14:paraId="7A0D3D71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4AC494F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Patoloji Laboratuvar Teknikleri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85428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50A6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E074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B4A6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6911533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</w:tr>
      <w:tr w:rsidR="00455C74" w:rsidRPr="00E13F3D" w14:paraId="5B796A0E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8FB036C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0BF2B5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D772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1CE6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57BDD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1B20D8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Patoloji Laboratuvar Teknikleri, Tıbbi Laboratuvar Teknikleri</w:t>
            </w:r>
          </w:p>
        </w:tc>
      </w:tr>
      <w:tr w:rsidR="00455C74" w:rsidRPr="00E13F3D" w14:paraId="136252ED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BE66FFA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262C24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C5072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0FED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D98D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4D0097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Radyoterapi</w:t>
            </w:r>
          </w:p>
        </w:tc>
      </w:tr>
      <w:tr w:rsidR="00455C74" w:rsidRPr="00E13F3D" w14:paraId="78D9F414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E1406D2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Radyoterapi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1566D06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A144A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309A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6A08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E9A98C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</w:tr>
      <w:tr w:rsidR="00455C74" w:rsidRPr="00E13F3D" w14:paraId="030D9841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C759FB8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77D4AC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ABAF6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75ECB3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64B6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0883125" w14:textId="7968927F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</w:t>
            </w:r>
            <w:r w:rsidR="00B9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</w:p>
        </w:tc>
      </w:tr>
      <w:tr w:rsidR="00455C74" w:rsidRPr="00E13F3D" w14:paraId="187CBC08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B969DED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C355C4D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22C03A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354B22" w14:textId="2BD37EBE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03DEE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1A4A07D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</w:tr>
      <w:tr w:rsidR="00455C74" w:rsidRPr="00E13F3D" w14:paraId="5B1A0271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446336F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Mimari Restorasyon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2FE97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C404B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DB2A5B" w14:textId="2A0C0C7C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4A5DF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58C3A6B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Turist Rehberliği</w:t>
            </w:r>
          </w:p>
        </w:tc>
      </w:tr>
      <w:tr w:rsidR="00455C74" w:rsidRPr="00E13F3D" w14:paraId="694C6A6C" w14:textId="77777777" w:rsidTr="00E13F3D">
        <w:trPr>
          <w:trHeight w:val="9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FDC951A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Turist Rehberliği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C50B71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C2952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A0B54" w14:textId="7FCE68F9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15581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0AA145A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Mimari Restorasyon, İngiliz Dili ve Edebiyatı, Siyaset Bilimi ve Uluslararası İlişkiler, İngilizce Mütercim ve Tercümanlık, Siyaset Bilimi ve Kamu Yönetimi</w:t>
            </w:r>
          </w:p>
        </w:tc>
      </w:tr>
      <w:tr w:rsidR="00455C74" w:rsidRPr="00E13F3D" w14:paraId="1C9B260C" w14:textId="77777777" w:rsidTr="00E13F3D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39B96B0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Programcılığı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2F0B58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0E2D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B5A66" w14:textId="3F1B3A82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87E468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E522C19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Sistemleri, Bilişim Güvenliği Teknolojileri, İnsansız Hava Aracı Teknolojileri</w:t>
            </w:r>
          </w:p>
        </w:tc>
      </w:tr>
      <w:tr w:rsidR="00455C74" w:rsidRPr="00E13F3D" w14:paraId="5D3F6B84" w14:textId="77777777" w:rsidTr="00E13F3D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70F660B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Güvenliği Teknolojisi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CA5E24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A7EBC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2CA087" w14:textId="748C12F6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737A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ABEEEFC" w14:textId="6E51233C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</w:t>
            </w:r>
            <w:r w:rsidR="00CC4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Programcılığı, İnsansız Hava Aracı Teknolojileri</w:t>
            </w:r>
          </w:p>
        </w:tc>
      </w:tr>
      <w:tr w:rsidR="00455C74" w:rsidRPr="00E13F3D" w14:paraId="629E1EC0" w14:textId="77777777" w:rsidTr="00E13F3D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50C89DB" w14:textId="71F13FA9" w:rsidR="00455C74" w:rsidRPr="00E13F3D" w:rsidRDefault="00E13F3D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 w:rsidR="00455C74"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nsansız Hava Aracı Teknolojisi ve Operatörlüğü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D118DC5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89809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6D4019" w14:textId="3C12E0A2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0ED13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5D3E49E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Sistemleri, Uçak Teknolojileri, Bilişim Güvenliği Teknolojisi, Bilgisayar Programcılığı</w:t>
            </w:r>
          </w:p>
        </w:tc>
      </w:tr>
      <w:tr w:rsidR="00455C74" w:rsidRPr="00E13F3D" w14:paraId="4C4EA3CE" w14:textId="77777777" w:rsidTr="00E13F3D">
        <w:trPr>
          <w:trHeight w:val="32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70EA9A1" w14:textId="77777777" w:rsidR="00455C74" w:rsidRPr="00E13F3D" w:rsidRDefault="00455C74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Uçak Teknolojileri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88E6553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2.Dönem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D1E0D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AB8115" w14:textId="31E6D6E2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3C877" w14:textId="77777777" w:rsidR="00455C74" w:rsidRPr="00E13F3D" w:rsidRDefault="00455C74" w:rsidP="004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BAE3BCC" w14:textId="00C90868" w:rsidR="00455C74" w:rsidRPr="00E13F3D" w:rsidRDefault="00CC402E" w:rsidP="004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 w:rsidR="00455C74" w:rsidRPr="00E1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nsansız Hava Aracı Teknolojisi ve Operatörlüğü</w:t>
            </w:r>
          </w:p>
        </w:tc>
      </w:tr>
    </w:tbl>
    <w:p w14:paraId="0F3EF47B" w14:textId="040D7059" w:rsidR="000773AC" w:rsidRPr="00C77DD5" w:rsidRDefault="000773AC" w:rsidP="00C77DD5"/>
    <w:sectPr w:rsidR="000773AC" w:rsidRPr="00C77DD5" w:rsidSect="00C77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863"/>
    <w:multiLevelType w:val="multilevel"/>
    <w:tmpl w:val="4202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17B58"/>
    <w:multiLevelType w:val="multilevel"/>
    <w:tmpl w:val="64F6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872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25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4B"/>
    <w:rsid w:val="000773AC"/>
    <w:rsid w:val="001A274B"/>
    <w:rsid w:val="0025698E"/>
    <w:rsid w:val="00455C74"/>
    <w:rsid w:val="00B94365"/>
    <w:rsid w:val="00C77DD5"/>
    <w:rsid w:val="00CC402E"/>
    <w:rsid w:val="00E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59C3"/>
  <w15:chartTrackingRefBased/>
  <w15:docId w15:val="{43D324B5-4119-4C38-8725-3CEC381C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C7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 Doğanalp</dc:creator>
  <cp:keywords/>
  <dc:description/>
  <cp:lastModifiedBy>Furkan Güner</cp:lastModifiedBy>
  <cp:revision>6</cp:revision>
  <dcterms:created xsi:type="dcterms:W3CDTF">2023-01-23T12:55:00Z</dcterms:created>
  <dcterms:modified xsi:type="dcterms:W3CDTF">2023-01-23T14:56:00Z</dcterms:modified>
</cp:coreProperties>
</file>